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61A0" w14:textId="1757EA18" w:rsidR="005418A6" w:rsidRPr="00BC416C" w:rsidRDefault="00920D76" w:rsidP="005418A6">
      <w:pPr>
        <w:spacing w:after="0"/>
        <w:jc w:val="center"/>
        <w:rPr>
          <w:sz w:val="24"/>
          <w:szCs w:val="24"/>
        </w:rPr>
      </w:pPr>
      <w:r w:rsidRPr="00BC416C">
        <w:rPr>
          <w:b/>
          <w:bCs/>
          <w:sz w:val="24"/>
          <w:szCs w:val="24"/>
        </w:rPr>
        <w:t>Thoracic Surgery Directors Association</w:t>
      </w:r>
      <w:r w:rsidRPr="00BC416C">
        <w:rPr>
          <w:b/>
          <w:bCs/>
          <w:sz w:val="24"/>
          <w:szCs w:val="24"/>
        </w:rPr>
        <w:br/>
        <w:t xml:space="preserve">Congenital </w:t>
      </w:r>
      <w:r w:rsidR="005418A6" w:rsidRPr="00BC416C">
        <w:rPr>
          <w:b/>
          <w:bCs/>
          <w:sz w:val="24"/>
          <w:szCs w:val="24"/>
        </w:rPr>
        <w:t xml:space="preserve">Cardiac Surgery Fellowship </w:t>
      </w:r>
      <w:r w:rsidRPr="00BC416C">
        <w:rPr>
          <w:b/>
          <w:bCs/>
          <w:sz w:val="24"/>
          <w:szCs w:val="24"/>
        </w:rPr>
        <w:t xml:space="preserve">Committee </w:t>
      </w:r>
      <w:r w:rsidRPr="00BC416C">
        <w:rPr>
          <w:b/>
          <w:bCs/>
          <w:sz w:val="24"/>
          <w:szCs w:val="24"/>
        </w:rPr>
        <w:br/>
      </w:r>
      <w:r w:rsidR="00770F17">
        <w:rPr>
          <w:sz w:val="24"/>
          <w:szCs w:val="24"/>
        </w:rPr>
        <w:t>January 26, 2024</w:t>
      </w:r>
    </w:p>
    <w:p w14:paraId="2FE90700" w14:textId="77777777" w:rsidR="000A6CB4" w:rsidRDefault="00770F17" w:rsidP="005418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4:15-5:15pm</w:t>
      </w:r>
      <w:r w:rsidR="000A6CB4">
        <w:rPr>
          <w:sz w:val="24"/>
          <w:szCs w:val="24"/>
        </w:rPr>
        <w:t xml:space="preserve"> Central</w:t>
      </w:r>
    </w:p>
    <w:p w14:paraId="2124209F" w14:textId="1CAB4CA2" w:rsidR="00920D76" w:rsidRDefault="000A6CB4" w:rsidP="005418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Grand Hyatt San Antonio, Bonham B</w:t>
      </w:r>
    </w:p>
    <w:p w14:paraId="248C2BAD" w14:textId="51D2A9F9" w:rsidR="000A6CB4" w:rsidRPr="00BC416C" w:rsidRDefault="000A6CB4" w:rsidP="005418A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San Antonio, Texas</w:t>
      </w:r>
    </w:p>
    <w:p w14:paraId="45D5FA83" w14:textId="77777777" w:rsidR="005418A6" w:rsidRPr="00BC416C" w:rsidRDefault="005418A6" w:rsidP="005418A6">
      <w:pPr>
        <w:spacing w:after="0"/>
        <w:rPr>
          <w:b/>
          <w:bCs/>
          <w:sz w:val="24"/>
          <w:szCs w:val="24"/>
        </w:rPr>
      </w:pPr>
    </w:p>
    <w:p w14:paraId="166854A3" w14:textId="2DFAE1A9" w:rsidR="005418A6" w:rsidRPr="00BC416C" w:rsidRDefault="001C4F0A" w:rsidP="005418A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DRAFT </w:t>
      </w:r>
      <w:r w:rsidR="005418A6" w:rsidRPr="00BC416C">
        <w:rPr>
          <w:b/>
          <w:bCs/>
          <w:sz w:val="24"/>
          <w:szCs w:val="24"/>
        </w:rPr>
        <w:t>Minutes</w:t>
      </w:r>
      <w:r w:rsidR="005418A6" w:rsidRPr="00BC416C">
        <w:rPr>
          <w:b/>
          <w:bCs/>
          <w:sz w:val="24"/>
          <w:szCs w:val="24"/>
        </w:rPr>
        <w:br/>
      </w:r>
    </w:p>
    <w:p w14:paraId="261E6D03" w14:textId="1BD8591B" w:rsidR="000D5544" w:rsidRDefault="00920D76" w:rsidP="005418A6">
      <w:pPr>
        <w:spacing w:after="0"/>
        <w:rPr>
          <w:sz w:val="24"/>
          <w:szCs w:val="24"/>
        </w:rPr>
        <w:sectPr w:rsidR="000D55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C416C">
        <w:rPr>
          <w:b/>
          <w:bCs/>
          <w:sz w:val="24"/>
          <w:szCs w:val="24"/>
        </w:rPr>
        <w:t>Participants:</w:t>
      </w:r>
    </w:p>
    <w:p w14:paraId="54762D0D" w14:textId="26B26D78" w:rsidR="00635F41" w:rsidRDefault="005418A6" w:rsidP="005418A6">
      <w:pPr>
        <w:spacing w:after="0"/>
        <w:rPr>
          <w:sz w:val="24"/>
          <w:szCs w:val="24"/>
        </w:rPr>
      </w:pPr>
      <w:r w:rsidRPr="00BC416C">
        <w:rPr>
          <w:sz w:val="24"/>
          <w:szCs w:val="24"/>
        </w:rPr>
        <w:t>Chair:</w:t>
      </w:r>
      <w:r w:rsidRPr="00BC416C">
        <w:rPr>
          <w:sz w:val="24"/>
          <w:szCs w:val="24"/>
        </w:rPr>
        <w:tab/>
      </w:r>
      <w:r w:rsidRPr="00BC416C">
        <w:rPr>
          <w:sz w:val="24"/>
          <w:szCs w:val="24"/>
        </w:rPr>
        <w:tab/>
      </w:r>
      <w:r w:rsidR="00920D76" w:rsidRPr="00BC416C">
        <w:rPr>
          <w:sz w:val="24"/>
          <w:szCs w:val="24"/>
        </w:rPr>
        <w:t>Stephanie Fuller, MD</w:t>
      </w:r>
      <w:r w:rsidR="00920D76" w:rsidRPr="00BC416C">
        <w:rPr>
          <w:sz w:val="24"/>
          <w:szCs w:val="24"/>
        </w:rPr>
        <w:br/>
      </w:r>
      <w:r w:rsidRPr="00BC416C">
        <w:rPr>
          <w:sz w:val="24"/>
          <w:szCs w:val="24"/>
        </w:rPr>
        <w:t>Members:</w:t>
      </w:r>
      <w:r w:rsidRPr="00BC416C">
        <w:rPr>
          <w:sz w:val="24"/>
          <w:szCs w:val="24"/>
        </w:rPr>
        <w:tab/>
      </w:r>
      <w:r w:rsidR="00635F41">
        <w:rPr>
          <w:sz w:val="24"/>
          <w:szCs w:val="24"/>
        </w:rPr>
        <w:t>Ne</w:t>
      </w:r>
      <w:r w:rsidR="004B4A9B">
        <w:rPr>
          <w:sz w:val="24"/>
          <w:szCs w:val="24"/>
        </w:rPr>
        <w:t>il Cambronero, MD</w:t>
      </w:r>
    </w:p>
    <w:p w14:paraId="7D94ABD1" w14:textId="212DBD5C" w:rsidR="00617A4C" w:rsidRPr="00617A4C" w:rsidRDefault="00617A4C" w:rsidP="00635F41">
      <w:pPr>
        <w:spacing w:after="0"/>
        <w:ind w:left="720" w:firstLine="720"/>
        <w:rPr>
          <w:sz w:val="24"/>
          <w:szCs w:val="24"/>
        </w:rPr>
      </w:pPr>
      <w:r w:rsidRPr="00617A4C">
        <w:rPr>
          <w:sz w:val="24"/>
          <w:szCs w:val="24"/>
        </w:rPr>
        <w:t>Pirooz Eghtesady, MD</w:t>
      </w:r>
    </w:p>
    <w:p w14:paraId="460B4C99" w14:textId="08696CD2" w:rsidR="00126BB2" w:rsidRDefault="00126BB2" w:rsidP="00635F4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Andrew Goldstone, MD</w:t>
      </w:r>
    </w:p>
    <w:p w14:paraId="54CED37F" w14:textId="5897790A" w:rsidR="00924EA1" w:rsidRDefault="00396533" w:rsidP="00126BB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Cynthia Herrington, MD</w:t>
      </w:r>
    </w:p>
    <w:p w14:paraId="06785B25" w14:textId="583EF275" w:rsidR="004B4A9B" w:rsidRDefault="004B4A9B" w:rsidP="006F344A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James Jaggers, MD</w:t>
      </w:r>
    </w:p>
    <w:p w14:paraId="08A742E2" w14:textId="1392EC1A" w:rsidR="00126BB2" w:rsidRDefault="00396533" w:rsidP="006F344A">
      <w:pPr>
        <w:spacing w:after="0"/>
        <w:ind w:left="1440"/>
        <w:rPr>
          <w:sz w:val="24"/>
          <w:szCs w:val="24"/>
        </w:rPr>
      </w:pPr>
      <w:r w:rsidRPr="00BC416C">
        <w:rPr>
          <w:sz w:val="24"/>
          <w:szCs w:val="24"/>
        </w:rPr>
        <w:t xml:space="preserve">Tara Karamlou, MD </w:t>
      </w:r>
    </w:p>
    <w:p w14:paraId="37721D29" w14:textId="77777777" w:rsidR="00126BB2" w:rsidRDefault="00126BB2" w:rsidP="006F344A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Richard Mainwaring, MD</w:t>
      </w:r>
    </w:p>
    <w:p w14:paraId="2F6C9CEF" w14:textId="6FB36EE7" w:rsidR="000A0DEC" w:rsidRDefault="000A0DEC" w:rsidP="006F344A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David Mauchley, MD</w:t>
      </w:r>
    </w:p>
    <w:p w14:paraId="1A5A1709" w14:textId="4F3B4255" w:rsidR="00635F41" w:rsidRDefault="00126BB2" w:rsidP="006F344A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John Mayer, MD</w:t>
      </w:r>
    </w:p>
    <w:p w14:paraId="72FF3167" w14:textId="48E3615D" w:rsidR="004B4A9B" w:rsidRDefault="00635F41" w:rsidP="00635F41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Victor Morell, MD</w:t>
      </w:r>
      <w:r w:rsidR="00396533" w:rsidRPr="00BC416C">
        <w:rPr>
          <w:sz w:val="24"/>
          <w:szCs w:val="24"/>
        </w:rPr>
        <w:br/>
      </w:r>
      <w:r w:rsidR="004B4A9B">
        <w:rPr>
          <w:sz w:val="24"/>
          <w:szCs w:val="24"/>
        </w:rPr>
        <w:t>James O’Brien, MD</w:t>
      </w:r>
    </w:p>
    <w:p w14:paraId="0707D7F0" w14:textId="2300DBDB" w:rsidR="006F344A" w:rsidRDefault="006F344A" w:rsidP="00635F41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Jennifer Romano, MD</w:t>
      </w:r>
    </w:p>
    <w:p w14:paraId="1ED814B7" w14:textId="12D16B23" w:rsidR="006F344A" w:rsidRPr="00C57F56" w:rsidRDefault="006F344A" w:rsidP="006F344A">
      <w:pPr>
        <w:spacing w:after="0"/>
        <w:ind w:left="1440"/>
        <w:rPr>
          <w:color w:val="000000" w:themeColor="text1"/>
          <w:sz w:val="24"/>
          <w:szCs w:val="24"/>
        </w:rPr>
      </w:pPr>
      <w:r w:rsidRPr="00C57F56">
        <w:rPr>
          <w:color w:val="000000" w:themeColor="text1"/>
          <w:sz w:val="24"/>
          <w:szCs w:val="24"/>
        </w:rPr>
        <w:t>David Winlaw, MD</w:t>
      </w:r>
    </w:p>
    <w:p w14:paraId="7848CC73" w14:textId="77777777" w:rsidR="000D5544" w:rsidRDefault="000D5544" w:rsidP="00924EA1">
      <w:pPr>
        <w:spacing w:after="0"/>
        <w:ind w:left="720" w:firstLine="720"/>
        <w:rPr>
          <w:sz w:val="24"/>
          <w:szCs w:val="24"/>
        </w:rPr>
        <w:sectPr w:rsidR="000D5544" w:rsidSect="000D554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DF0183" w14:textId="77777777" w:rsidR="006F344A" w:rsidRDefault="006F344A" w:rsidP="00924EA1">
      <w:pPr>
        <w:spacing w:after="0"/>
        <w:ind w:left="720" w:firstLine="720"/>
        <w:rPr>
          <w:sz w:val="24"/>
          <w:szCs w:val="24"/>
        </w:rPr>
      </w:pPr>
    </w:p>
    <w:p w14:paraId="3AEC6D07" w14:textId="3CE67938" w:rsidR="00920D76" w:rsidRPr="00BC416C" w:rsidRDefault="00920D76" w:rsidP="005418A6">
      <w:pPr>
        <w:spacing w:after="0"/>
        <w:rPr>
          <w:sz w:val="24"/>
          <w:szCs w:val="24"/>
        </w:rPr>
      </w:pPr>
      <w:r w:rsidRPr="00BC416C">
        <w:rPr>
          <w:b/>
          <w:bCs/>
          <w:sz w:val="24"/>
          <w:szCs w:val="24"/>
        </w:rPr>
        <w:t>TSDA Staff:</w:t>
      </w:r>
      <w:r w:rsidRPr="00BC416C">
        <w:rPr>
          <w:b/>
          <w:bCs/>
          <w:sz w:val="24"/>
          <w:szCs w:val="24"/>
        </w:rPr>
        <w:br/>
      </w:r>
      <w:r w:rsidRPr="00BC416C">
        <w:rPr>
          <w:sz w:val="24"/>
          <w:szCs w:val="24"/>
        </w:rPr>
        <w:t>Adam Doty, Executive Director</w:t>
      </w:r>
      <w:r w:rsidRPr="00BC416C">
        <w:rPr>
          <w:sz w:val="24"/>
          <w:szCs w:val="24"/>
        </w:rPr>
        <w:br/>
        <w:t>Gracie Martin, TSDA Coordinator</w:t>
      </w:r>
    </w:p>
    <w:p w14:paraId="70C535CD" w14:textId="77777777" w:rsidR="005418A6" w:rsidRPr="00BC416C" w:rsidRDefault="005418A6" w:rsidP="005418A6">
      <w:pPr>
        <w:spacing w:after="0"/>
        <w:rPr>
          <w:sz w:val="24"/>
          <w:szCs w:val="24"/>
        </w:rPr>
      </w:pPr>
    </w:p>
    <w:p w14:paraId="1393DF68" w14:textId="77777777" w:rsidR="005418A6" w:rsidRPr="00BC416C" w:rsidRDefault="00920D76" w:rsidP="005418A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C416C">
        <w:rPr>
          <w:b/>
          <w:bCs/>
          <w:sz w:val="24"/>
          <w:szCs w:val="24"/>
        </w:rPr>
        <w:t>Call to Order</w:t>
      </w:r>
      <w:r w:rsidR="00D11D3D" w:rsidRPr="00BC416C">
        <w:rPr>
          <w:b/>
          <w:bCs/>
          <w:sz w:val="24"/>
          <w:szCs w:val="24"/>
        </w:rPr>
        <w:t xml:space="preserve"> and Disclosure Statement</w:t>
      </w:r>
    </w:p>
    <w:p w14:paraId="3B343E52" w14:textId="77777777" w:rsidR="009265F6" w:rsidRDefault="00D11D3D" w:rsidP="005418A6">
      <w:pPr>
        <w:pStyle w:val="ListParagraph"/>
        <w:spacing w:after="0"/>
        <w:rPr>
          <w:sz w:val="24"/>
          <w:szCs w:val="24"/>
        </w:rPr>
      </w:pPr>
      <w:r w:rsidRPr="00BC416C">
        <w:rPr>
          <w:sz w:val="24"/>
          <w:szCs w:val="24"/>
        </w:rPr>
        <w:t>Dr. Fuller called the meeting to order</w:t>
      </w:r>
      <w:r w:rsidR="005418A6" w:rsidRPr="00BC416C">
        <w:rPr>
          <w:sz w:val="24"/>
          <w:szCs w:val="24"/>
        </w:rPr>
        <w:t xml:space="preserve"> at </w:t>
      </w:r>
      <w:r w:rsidR="001E45CD">
        <w:rPr>
          <w:sz w:val="24"/>
          <w:szCs w:val="24"/>
        </w:rPr>
        <w:t>4</w:t>
      </w:r>
      <w:r w:rsidR="005418A6" w:rsidRPr="00BC416C">
        <w:rPr>
          <w:sz w:val="24"/>
          <w:szCs w:val="24"/>
        </w:rPr>
        <w:t>:</w:t>
      </w:r>
      <w:r w:rsidR="001E45CD">
        <w:rPr>
          <w:sz w:val="24"/>
          <w:szCs w:val="24"/>
        </w:rPr>
        <w:t>14pm</w:t>
      </w:r>
      <w:r w:rsidRPr="00BC416C">
        <w:rPr>
          <w:sz w:val="24"/>
          <w:szCs w:val="24"/>
        </w:rPr>
        <w:t xml:space="preserve">, read the disclosure statement, and introduced attendees. </w:t>
      </w:r>
      <w:r w:rsidR="009265F6">
        <w:rPr>
          <w:sz w:val="24"/>
          <w:szCs w:val="24"/>
        </w:rPr>
        <w:br/>
      </w:r>
    </w:p>
    <w:p w14:paraId="59D46F77" w14:textId="6ECB4D00" w:rsidR="00313959" w:rsidRDefault="009265F6" w:rsidP="005418A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Dr. Fuller referred to draft minutes from May 6, 2023, in the meeting packet and asked for a motion to approve. The</w:t>
      </w:r>
      <w:r w:rsidR="007F5B5E">
        <w:rPr>
          <w:sz w:val="24"/>
          <w:szCs w:val="24"/>
        </w:rPr>
        <w:t>re was a motion to approve the minutes as presented. It was seconded and approved</w:t>
      </w:r>
      <w:r w:rsidR="00D11D3D" w:rsidRPr="00BC416C">
        <w:rPr>
          <w:sz w:val="24"/>
          <w:szCs w:val="24"/>
        </w:rPr>
        <w:t>.</w:t>
      </w:r>
    </w:p>
    <w:p w14:paraId="61FEB766" w14:textId="77777777" w:rsidR="007F5B5E" w:rsidRDefault="007F5B5E" w:rsidP="007F5B5E">
      <w:pPr>
        <w:spacing w:after="0"/>
        <w:rPr>
          <w:sz w:val="24"/>
          <w:szCs w:val="24"/>
        </w:rPr>
      </w:pPr>
    </w:p>
    <w:p w14:paraId="2DF38E0C" w14:textId="276761F8" w:rsidR="007F5B5E" w:rsidRPr="00D03A1D" w:rsidRDefault="007F5B5E" w:rsidP="007F5B5E">
      <w:pPr>
        <w:spacing w:after="0"/>
        <w:rPr>
          <w:b/>
          <w:bCs/>
          <w:sz w:val="24"/>
          <w:szCs w:val="24"/>
        </w:rPr>
      </w:pPr>
      <w:r w:rsidRPr="00D03A1D">
        <w:rPr>
          <w:b/>
          <w:bCs/>
          <w:sz w:val="24"/>
          <w:szCs w:val="24"/>
        </w:rPr>
        <w:tab/>
        <w:t>ACTION: Approved</w:t>
      </w:r>
    </w:p>
    <w:p w14:paraId="0124E74D" w14:textId="77777777" w:rsidR="00313959" w:rsidRPr="00BC416C" w:rsidRDefault="00313959" w:rsidP="005418A6">
      <w:pPr>
        <w:pStyle w:val="ListParagraph"/>
        <w:spacing w:after="0"/>
        <w:ind w:left="1080"/>
        <w:rPr>
          <w:sz w:val="24"/>
          <w:szCs w:val="24"/>
        </w:rPr>
      </w:pPr>
    </w:p>
    <w:p w14:paraId="0B86A845" w14:textId="515234FE" w:rsidR="005418A6" w:rsidRPr="00BC416C" w:rsidRDefault="00C20404" w:rsidP="005418A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2023 </w:t>
      </w:r>
      <w:r w:rsidR="00313959" w:rsidRPr="00BC416C">
        <w:rPr>
          <w:b/>
          <w:bCs/>
          <w:sz w:val="24"/>
          <w:szCs w:val="24"/>
        </w:rPr>
        <w:t xml:space="preserve">Match Results </w:t>
      </w:r>
      <w:r>
        <w:rPr>
          <w:b/>
          <w:bCs/>
          <w:sz w:val="24"/>
          <w:szCs w:val="24"/>
        </w:rPr>
        <w:t>for 2024 Placements</w:t>
      </w:r>
      <w:r w:rsidR="00D11D3D" w:rsidRPr="00BC416C">
        <w:rPr>
          <w:b/>
          <w:bCs/>
          <w:sz w:val="24"/>
          <w:szCs w:val="24"/>
        </w:rPr>
        <w:t xml:space="preserve"> and Workforce Challenges</w:t>
      </w:r>
    </w:p>
    <w:p w14:paraId="247E7F5A" w14:textId="3C0CE704" w:rsidR="00AF28EB" w:rsidRDefault="00AF28EB" w:rsidP="00F85E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Fuller indicated that there were currently </w:t>
      </w:r>
      <w:r w:rsidR="001232DF">
        <w:rPr>
          <w:sz w:val="24"/>
          <w:szCs w:val="24"/>
        </w:rPr>
        <w:t>seventeen</w:t>
      </w:r>
      <w:r>
        <w:rPr>
          <w:sz w:val="24"/>
          <w:szCs w:val="24"/>
        </w:rPr>
        <w:t xml:space="preserve"> congenital fellowship programs</w:t>
      </w:r>
      <w:r w:rsidR="00CF6476">
        <w:rPr>
          <w:sz w:val="24"/>
          <w:szCs w:val="24"/>
        </w:rPr>
        <w:t xml:space="preserve"> and that </w:t>
      </w:r>
      <w:r w:rsidR="001232DF">
        <w:rPr>
          <w:sz w:val="24"/>
          <w:szCs w:val="24"/>
        </w:rPr>
        <w:t xml:space="preserve">six programs ultimately </w:t>
      </w:r>
      <w:r w:rsidR="00D52BDB">
        <w:rPr>
          <w:sz w:val="24"/>
          <w:szCs w:val="24"/>
        </w:rPr>
        <w:t>offered six positions, of which only four were filled among 9 applicants</w:t>
      </w:r>
      <w:r w:rsidR="00C57F56">
        <w:rPr>
          <w:sz w:val="24"/>
          <w:szCs w:val="24"/>
        </w:rPr>
        <w:t>.  Not all applicants were ABTS eligible</w:t>
      </w:r>
      <w:r w:rsidR="00D52BDB">
        <w:rPr>
          <w:sz w:val="24"/>
          <w:szCs w:val="24"/>
        </w:rPr>
        <w:t xml:space="preserve">. </w:t>
      </w:r>
      <w:r w:rsidR="00C3459D">
        <w:rPr>
          <w:sz w:val="24"/>
          <w:szCs w:val="24"/>
        </w:rPr>
        <w:t>It was noted that more programs intended to offer positions but did not submit rank lists</w:t>
      </w:r>
      <w:r w:rsidR="008174A1">
        <w:rPr>
          <w:sz w:val="24"/>
          <w:szCs w:val="24"/>
        </w:rPr>
        <w:t xml:space="preserve"> or otherwise withdrew from the match.</w:t>
      </w:r>
      <w:r w:rsidR="00C3459D">
        <w:rPr>
          <w:sz w:val="24"/>
          <w:szCs w:val="24"/>
        </w:rPr>
        <w:br/>
      </w:r>
    </w:p>
    <w:p w14:paraId="188A0C20" w14:textId="4D23B975" w:rsidR="00C3459D" w:rsidRDefault="008174A1" w:rsidP="00F85E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Given these very limited numbers, up to thirteen programs could offer positions in 2024 for 2025 placements.</w:t>
      </w:r>
    </w:p>
    <w:p w14:paraId="22E84F5D" w14:textId="77777777" w:rsidR="00AF28EB" w:rsidRDefault="00AF28EB" w:rsidP="00F85E01">
      <w:pPr>
        <w:pStyle w:val="ListParagraph"/>
        <w:spacing w:after="0"/>
        <w:rPr>
          <w:sz w:val="24"/>
          <w:szCs w:val="24"/>
        </w:rPr>
      </w:pPr>
    </w:p>
    <w:p w14:paraId="620C068A" w14:textId="04CCD1EC" w:rsidR="00A93177" w:rsidRDefault="000D5544" w:rsidP="00F85E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There was s</w:t>
      </w:r>
      <w:r w:rsidR="00AD54C8">
        <w:rPr>
          <w:sz w:val="24"/>
          <w:szCs w:val="24"/>
        </w:rPr>
        <w:t xml:space="preserve">ubstantial discussion concerning potential reasons for the </w:t>
      </w:r>
      <w:r w:rsidR="00C405EB">
        <w:rPr>
          <w:sz w:val="24"/>
          <w:szCs w:val="24"/>
        </w:rPr>
        <w:t>limited number of eligible applicants participating in the match</w:t>
      </w:r>
      <w:r w:rsidR="00A93177">
        <w:rPr>
          <w:sz w:val="24"/>
          <w:szCs w:val="24"/>
        </w:rPr>
        <w:t xml:space="preserve">. Some surmised that </w:t>
      </w:r>
      <w:r w:rsidR="00417A7B">
        <w:rPr>
          <w:sz w:val="24"/>
          <w:szCs w:val="24"/>
        </w:rPr>
        <w:t>recent articles outlining the dissatisfaction for those with careers in the subspeciality could have contributed to this</w:t>
      </w:r>
      <w:r w:rsidR="005372B5">
        <w:rPr>
          <w:sz w:val="24"/>
          <w:szCs w:val="24"/>
        </w:rPr>
        <w:t>; other</w:t>
      </w:r>
      <w:r w:rsidR="007740AB">
        <w:rPr>
          <w:sz w:val="24"/>
          <w:szCs w:val="24"/>
        </w:rPr>
        <w:t>s</w:t>
      </w:r>
      <w:r w:rsidR="005372B5">
        <w:rPr>
          <w:sz w:val="24"/>
          <w:szCs w:val="24"/>
        </w:rPr>
        <w:t xml:space="preserve"> suggested it was the shift from one year of training to two. In addition, there</w:t>
      </w:r>
      <w:r w:rsidR="00B642C2">
        <w:rPr>
          <w:sz w:val="24"/>
          <w:szCs w:val="24"/>
        </w:rPr>
        <w:t xml:space="preserve"> was </w:t>
      </w:r>
      <w:r w:rsidR="005372B5">
        <w:rPr>
          <w:sz w:val="24"/>
          <w:szCs w:val="24"/>
        </w:rPr>
        <w:t xml:space="preserve">discussion </w:t>
      </w:r>
      <w:r w:rsidR="006D1E54">
        <w:rPr>
          <w:sz w:val="24"/>
          <w:szCs w:val="24"/>
        </w:rPr>
        <w:t xml:space="preserve">whether </w:t>
      </w:r>
      <w:r w:rsidR="00B642C2">
        <w:rPr>
          <w:sz w:val="24"/>
          <w:szCs w:val="24"/>
        </w:rPr>
        <w:t>an international pathway to Board certification in congenital heart surgery for international residents</w:t>
      </w:r>
      <w:r w:rsidR="006D1E54">
        <w:rPr>
          <w:sz w:val="24"/>
          <w:szCs w:val="24"/>
        </w:rPr>
        <w:t xml:space="preserve"> existed</w:t>
      </w:r>
      <w:r w:rsidR="00B642C2">
        <w:rPr>
          <w:sz w:val="24"/>
          <w:szCs w:val="24"/>
        </w:rPr>
        <w:t>. Dr. Romano confirmed that there was no</w:t>
      </w:r>
      <w:r w:rsidR="00C57F56">
        <w:rPr>
          <w:sz w:val="24"/>
          <w:szCs w:val="24"/>
        </w:rPr>
        <w:t>t</w:t>
      </w:r>
      <w:r w:rsidR="00B642C2">
        <w:rPr>
          <w:sz w:val="24"/>
          <w:szCs w:val="24"/>
        </w:rPr>
        <w:t xml:space="preserve"> an international pathway</w:t>
      </w:r>
      <w:r w:rsidR="00C57F56">
        <w:rPr>
          <w:sz w:val="24"/>
          <w:szCs w:val="24"/>
        </w:rPr>
        <w:t xml:space="preserve"> for Congenital specifically</w:t>
      </w:r>
      <w:r w:rsidR="00A93177">
        <w:rPr>
          <w:sz w:val="24"/>
          <w:szCs w:val="24"/>
        </w:rPr>
        <w:t>.</w:t>
      </w:r>
    </w:p>
    <w:p w14:paraId="45999F9D" w14:textId="77777777" w:rsidR="006D1E54" w:rsidRDefault="006D1E54" w:rsidP="00F85E01">
      <w:pPr>
        <w:pStyle w:val="ListParagraph"/>
        <w:spacing w:after="0"/>
        <w:rPr>
          <w:sz w:val="24"/>
          <w:szCs w:val="24"/>
        </w:rPr>
      </w:pPr>
    </w:p>
    <w:p w14:paraId="10976F24" w14:textId="14D133D1" w:rsidR="006D1E54" w:rsidRDefault="006D1E54" w:rsidP="00F85E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C57F56">
        <w:rPr>
          <w:sz w:val="24"/>
          <w:szCs w:val="24"/>
        </w:rPr>
        <w:t>Fuller</w:t>
      </w:r>
      <w:r>
        <w:rPr>
          <w:sz w:val="24"/>
          <w:szCs w:val="24"/>
        </w:rPr>
        <w:t xml:space="preserve"> shared that </w:t>
      </w:r>
      <w:r w:rsidR="00F86F83">
        <w:rPr>
          <w:sz w:val="24"/>
          <w:szCs w:val="24"/>
        </w:rPr>
        <w:t>the ACGME permitted up to s</w:t>
      </w:r>
      <w:r w:rsidR="00C57F56">
        <w:rPr>
          <w:sz w:val="24"/>
          <w:szCs w:val="24"/>
        </w:rPr>
        <w:t>ix</w:t>
      </w:r>
      <w:r w:rsidR="00F86F83">
        <w:rPr>
          <w:sz w:val="24"/>
          <w:szCs w:val="24"/>
        </w:rPr>
        <w:t xml:space="preserve"> cycles </w:t>
      </w:r>
      <w:r w:rsidR="00D03A1D">
        <w:rPr>
          <w:sz w:val="24"/>
          <w:szCs w:val="24"/>
        </w:rPr>
        <w:t xml:space="preserve">of not filling a position before a program is put on probation. </w:t>
      </w:r>
      <w:r w:rsidR="00C57F56">
        <w:rPr>
          <w:sz w:val="24"/>
          <w:szCs w:val="24"/>
        </w:rPr>
        <w:t xml:space="preserve">  Hence programs that have not filled should feel reassure that they can continue to function and enter the match at this time.  </w:t>
      </w:r>
    </w:p>
    <w:p w14:paraId="67494A92" w14:textId="77777777" w:rsidR="00D03A1D" w:rsidRDefault="00D03A1D" w:rsidP="00D03A1D">
      <w:pPr>
        <w:spacing w:after="0"/>
        <w:rPr>
          <w:sz w:val="24"/>
          <w:szCs w:val="24"/>
        </w:rPr>
      </w:pPr>
    </w:p>
    <w:p w14:paraId="38376423" w14:textId="060384E6" w:rsidR="00D03A1D" w:rsidRDefault="007740AB" w:rsidP="00D03A1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After significant discussion, Dr. Fuller proposed that the congenital match TSDA conducts through SF Match be </w:t>
      </w:r>
      <w:r w:rsidR="00EE3783">
        <w:rPr>
          <w:sz w:val="24"/>
          <w:szCs w:val="24"/>
        </w:rPr>
        <w:t xml:space="preserve">limited to </w:t>
      </w:r>
      <w:r w:rsidR="00445C6A">
        <w:rPr>
          <w:sz w:val="24"/>
          <w:szCs w:val="24"/>
        </w:rPr>
        <w:t xml:space="preserve">only ACGME-eligible positions for ACGME-eligible applicants. </w:t>
      </w:r>
      <w:r w:rsidR="003558E0">
        <w:rPr>
          <w:sz w:val="24"/>
          <w:szCs w:val="24"/>
        </w:rPr>
        <w:t>Staff confirmed that the application form could be amended to make this clearer</w:t>
      </w:r>
      <w:r w:rsidR="00CF0287">
        <w:rPr>
          <w:sz w:val="24"/>
          <w:szCs w:val="24"/>
        </w:rPr>
        <w:t xml:space="preserve"> to applicants and to programs. </w:t>
      </w:r>
      <w:r w:rsidR="00445C6A">
        <w:rPr>
          <w:sz w:val="24"/>
          <w:szCs w:val="24"/>
        </w:rPr>
        <w:t xml:space="preserve">All other </w:t>
      </w:r>
      <w:r w:rsidR="00A93BED">
        <w:rPr>
          <w:sz w:val="24"/>
          <w:szCs w:val="24"/>
        </w:rPr>
        <w:t xml:space="preserve">applicants may apply for </w:t>
      </w:r>
      <w:r w:rsidR="008076FA">
        <w:rPr>
          <w:sz w:val="24"/>
          <w:szCs w:val="24"/>
        </w:rPr>
        <w:t xml:space="preserve">non-accredited </w:t>
      </w:r>
      <w:r w:rsidR="00CA687D">
        <w:rPr>
          <w:sz w:val="24"/>
          <w:szCs w:val="24"/>
        </w:rPr>
        <w:t>positions after the TSDA Congenital Match is completed.</w:t>
      </w:r>
      <w:r w:rsidR="00CF0287">
        <w:rPr>
          <w:sz w:val="24"/>
          <w:szCs w:val="24"/>
        </w:rPr>
        <w:t xml:space="preserve"> A motion was made, seconded, and approved by the committee. Staff will follow</w:t>
      </w:r>
      <w:r w:rsidR="00610AC7">
        <w:rPr>
          <w:sz w:val="24"/>
          <w:szCs w:val="24"/>
        </w:rPr>
        <w:t xml:space="preserve"> </w:t>
      </w:r>
      <w:r w:rsidR="00CF0287">
        <w:rPr>
          <w:sz w:val="24"/>
          <w:szCs w:val="24"/>
        </w:rPr>
        <w:t xml:space="preserve">through on updating the match materials for the </w:t>
      </w:r>
      <w:r w:rsidR="004273EC">
        <w:rPr>
          <w:sz w:val="24"/>
          <w:szCs w:val="24"/>
        </w:rPr>
        <w:t>next cycle.</w:t>
      </w:r>
    </w:p>
    <w:p w14:paraId="45AD28B7" w14:textId="77777777" w:rsidR="00D03A1D" w:rsidRDefault="00D03A1D" w:rsidP="00D03A1D">
      <w:pPr>
        <w:spacing w:after="0"/>
        <w:rPr>
          <w:sz w:val="24"/>
          <w:szCs w:val="24"/>
        </w:rPr>
      </w:pPr>
    </w:p>
    <w:p w14:paraId="69AB684A" w14:textId="77777777" w:rsidR="00D03A1D" w:rsidRPr="00D03A1D" w:rsidRDefault="00D03A1D" w:rsidP="00D03A1D">
      <w:pPr>
        <w:spacing w:after="0"/>
        <w:rPr>
          <w:b/>
          <w:bCs/>
          <w:sz w:val="24"/>
          <w:szCs w:val="24"/>
        </w:rPr>
      </w:pPr>
      <w:r w:rsidRPr="00D03A1D">
        <w:rPr>
          <w:b/>
          <w:bCs/>
          <w:sz w:val="24"/>
          <w:szCs w:val="24"/>
        </w:rPr>
        <w:tab/>
        <w:t>ACTION: Approved</w:t>
      </w:r>
    </w:p>
    <w:p w14:paraId="641180F5" w14:textId="77777777" w:rsidR="007B7BE4" w:rsidRPr="00CA687D" w:rsidRDefault="007B7BE4" w:rsidP="00CA687D">
      <w:pPr>
        <w:spacing w:after="0"/>
        <w:rPr>
          <w:sz w:val="24"/>
          <w:szCs w:val="24"/>
        </w:rPr>
      </w:pPr>
    </w:p>
    <w:p w14:paraId="25A71EFA" w14:textId="25876A69" w:rsidR="005418A6" w:rsidRPr="00BC416C" w:rsidRDefault="007C38C6" w:rsidP="005418A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Interest in TSDA </w:t>
      </w:r>
      <w:r w:rsidRPr="00BC416C">
        <w:rPr>
          <w:b/>
          <w:bCs/>
          <w:sz w:val="24"/>
          <w:szCs w:val="24"/>
        </w:rPr>
        <w:t>Congenital Cardiac Surgery Fellowship Committee</w:t>
      </w:r>
      <w:r>
        <w:rPr>
          <w:b/>
          <w:bCs/>
          <w:sz w:val="24"/>
          <w:szCs w:val="24"/>
        </w:rPr>
        <w:t xml:space="preserve"> Chair Position</w:t>
      </w:r>
    </w:p>
    <w:p w14:paraId="562EA92B" w14:textId="6AF5D132" w:rsidR="007B7BE4" w:rsidRPr="00BC416C" w:rsidRDefault="007C38C6" w:rsidP="005418A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Dr. Fuller announced that her position as chair</w:t>
      </w:r>
      <w:r w:rsidR="00124D56">
        <w:rPr>
          <w:sz w:val="24"/>
          <w:szCs w:val="24"/>
        </w:rPr>
        <w:t xml:space="preserve"> was term limited and that a new chair would need to be appointed. While the TSDA Bylaws indicate that a selection committee comprised of Drs. Fuller, Herrington, and Cooke would make the selection, Dr. Fuller solicited interest from among those present. Drs. Karamlou and Mainwaring expressed their willingness and interest.</w:t>
      </w:r>
    </w:p>
    <w:p w14:paraId="7A9EF4AC" w14:textId="77777777" w:rsidR="00F85E01" w:rsidRPr="00BC416C" w:rsidRDefault="00F85E01" w:rsidP="005418A6">
      <w:pPr>
        <w:pStyle w:val="ListParagraph"/>
        <w:spacing w:after="0"/>
        <w:rPr>
          <w:sz w:val="24"/>
          <w:szCs w:val="24"/>
        </w:rPr>
      </w:pPr>
    </w:p>
    <w:p w14:paraId="277F44F5" w14:textId="3DF8F44F" w:rsidR="00F85E01" w:rsidRPr="00BC416C" w:rsidRDefault="00BC416C" w:rsidP="005418A6">
      <w:pPr>
        <w:pStyle w:val="ListParagraph"/>
        <w:spacing w:after="0"/>
        <w:rPr>
          <w:sz w:val="24"/>
          <w:szCs w:val="24"/>
        </w:rPr>
      </w:pPr>
      <w:r w:rsidRPr="00BC416C">
        <w:rPr>
          <w:b/>
          <w:bCs/>
          <w:color w:val="FF0000"/>
          <w:sz w:val="24"/>
          <w:szCs w:val="24"/>
        </w:rPr>
        <w:t>ACTION ITEM:</w:t>
      </w:r>
      <w:r w:rsidRPr="00BC416C">
        <w:rPr>
          <w:sz w:val="24"/>
          <w:szCs w:val="24"/>
        </w:rPr>
        <w:t xml:space="preserve">  </w:t>
      </w:r>
      <w:r w:rsidR="00CF20E7">
        <w:rPr>
          <w:sz w:val="24"/>
          <w:szCs w:val="24"/>
        </w:rPr>
        <w:t>Drs. Fuller, Herrington, and Cooke would make the selection over the coming months, welcoming additional input or suggestions for candidates.</w:t>
      </w:r>
    </w:p>
    <w:p w14:paraId="58234814" w14:textId="77777777" w:rsidR="00B53D1E" w:rsidRPr="00BC416C" w:rsidRDefault="00B53D1E" w:rsidP="005418A6">
      <w:pPr>
        <w:pStyle w:val="ListParagraph"/>
        <w:spacing w:after="0"/>
        <w:rPr>
          <w:sz w:val="24"/>
          <w:szCs w:val="24"/>
        </w:rPr>
      </w:pPr>
    </w:p>
    <w:p w14:paraId="304BC190" w14:textId="77777777" w:rsidR="005418A6" w:rsidRPr="00BC416C" w:rsidRDefault="007B7BE4" w:rsidP="005418A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BC416C">
        <w:rPr>
          <w:b/>
          <w:bCs/>
          <w:sz w:val="24"/>
          <w:szCs w:val="24"/>
        </w:rPr>
        <w:t>Adjournment</w:t>
      </w:r>
    </w:p>
    <w:p w14:paraId="56652A27" w14:textId="0D142A01" w:rsidR="007B7BE4" w:rsidRPr="00BC416C" w:rsidRDefault="00CF20E7" w:rsidP="005418A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There being no other business, a motion was made and seconded to adjourn the meeting. The</w:t>
      </w:r>
      <w:r w:rsidR="007B7BE4" w:rsidRPr="00BC416C">
        <w:rPr>
          <w:sz w:val="24"/>
          <w:szCs w:val="24"/>
        </w:rPr>
        <w:t xml:space="preserve"> meeting was adjourned at </w:t>
      </w:r>
      <w:r>
        <w:rPr>
          <w:sz w:val="24"/>
          <w:szCs w:val="24"/>
        </w:rPr>
        <w:t>5:11pm.</w:t>
      </w:r>
      <w:r w:rsidR="00846C61" w:rsidRPr="00BC416C">
        <w:rPr>
          <w:sz w:val="24"/>
          <w:szCs w:val="24"/>
        </w:rPr>
        <w:t xml:space="preserve"> </w:t>
      </w:r>
    </w:p>
    <w:sectPr w:rsidR="007B7BE4" w:rsidRPr="00BC416C" w:rsidSect="000D554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20FA9"/>
    <w:multiLevelType w:val="hybridMultilevel"/>
    <w:tmpl w:val="014C213E"/>
    <w:lvl w:ilvl="0" w:tplc="664A9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54B9A"/>
    <w:multiLevelType w:val="hybridMultilevel"/>
    <w:tmpl w:val="31EEF9CA"/>
    <w:lvl w:ilvl="0" w:tplc="FA30C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82379"/>
    <w:multiLevelType w:val="hybridMultilevel"/>
    <w:tmpl w:val="774076AE"/>
    <w:lvl w:ilvl="0" w:tplc="83BE8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516C3"/>
    <w:multiLevelType w:val="hybridMultilevel"/>
    <w:tmpl w:val="B9846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124EB"/>
    <w:multiLevelType w:val="hybridMultilevel"/>
    <w:tmpl w:val="7746163C"/>
    <w:lvl w:ilvl="0" w:tplc="AABA3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EE7FED"/>
    <w:multiLevelType w:val="hybridMultilevel"/>
    <w:tmpl w:val="01B6F39A"/>
    <w:lvl w:ilvl="0" w:tplc="2870BB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1030261">
    <w:abstractNumId w:val="3"/>
  </w:num>
  <w:num w:numId="2" w16cid:durableId="138116908">
    <w:abstractNumId w:val="1"/>
  </w:num>
  <w:num w:numId="3" w16cid:durableId="1716267969">
    <w:abstractNumId w:val="2"/>
  </w:num>
  <w:num w:numId="4" w16cid:durableId="318968677">
    <w:abstractNumId w:val="0"/>
  </w:num>
  <w:num w:numId="5" w16cid:durableId="691608339">
    <w:abstractNumId w:val="4"/>
  </w:num>
  <w:num w:numId="6" w16cid:durableId="9295866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76"/>
    <w:rsid w:val="00072631"/>
    <w:rsid w:val="000A0DEC"/>
    <w:rsid w:val="000A6CB4"/>
    <w:rsid w:val="000D5544"/>
    <w:rsid w:val="000F1C1F"/>
    <w:rsid w:val="001232DF"/>
    <w:rsid w:val="00124D56"/>
    <w:rsid w:val="00126BB2"/>
    <w:rsid w:val="001C4F0A"/>
    <w:rsid w:val="001E45CD"/>
    <w:rsid w:val="00313959"/>
    <w:rsid w:val="003558E0"/>
    <w:rsid w:val="00396533"/>
    <w:rsid w:val="00417A7B"/>
    <w:rsid w:val="004273EC"/>
    <w:rsid w:val="00445C6A"/>
    <w:rsid w:val="004B4A9B"/>
    <w:rsid w:val="00501468"/>
    <w:rsid w:val="005372B5"/>
    <w:rsid w:val="005418A6"/>
    <w:rsid w:val="00610AC7"/>
    <w:rsid w:val="00617A4C"/>
    <w:rsid w:val="00635F41"/>
    <w:rsid w:val="00691647"/>
    <w:rsid w:val="006D1E54"/>
    <w:rsid w:val="006F344A"/>
    <w:rsid w:val="007436CD"/>
    <w:rsid w:val="007555D6"/>
    <w:rsid w:val="00770F17"/>
    <w:rsid w:val="007740AB"/>
    <w:rsid w:val="007B7BE4"/>
    <w:rsid w:val="007C38C6"/>
    <w:rsid w:val="007F5B5E"/>
    <w:rsid w:val="008076FA"/>
    <w:rsid w:val="008174A1"/>
    <w:rsid w:val="00846C61"/>
    <w:rsid w:val="00920D76"/>
    <w:rsid w:val="00924EA1"/>
    <w:rsid w:val="009265F6"/>
    <w:rsid w:val="00A93177"/>
    <w:rsid w:val="00A93BED"/>
    <w:rsid w:val="00AD099B"/>
    <w:rsid w:val="00AD54C8"/>
    <w:rsid w:val="00AE6CBF"/>
    <w:rsid w:val="00AF28EB"/>
    <w:rsid w:val="00B53D1E"/>
    <w:rsid w:val="00B642C2"/>
    <w:rsid w:val="00BC416C"/>
    <w:rsid w:val="00C20404"/>
    <w:rsid w:val="00C3459D"/>
    <w:rsid w:val="00C405EB"/>
    <w:rsid w:val="00C57F56"/>
    <w:rsid w:val="00CA687D"/>
    <w:rsid w:val="00CF0287"/>
    <w:rsid w:val="00CF20E7"/>
    <w:rsid w:val="00CF6476"/>
    <w:rsid w:val="00D03A1D"/>
    <w:rsid w:val="00D11D3D"/>
    <w:rsid w:val="00D52BDB"/>
    <w:rsid w:val="00D87C9F"/>
    <w:rsid w:val="00EB286F"/>
    <w:rsid w:val="00EE0729"/>
    <w:rsid w:val="00EE3783"/>
    <w:rsid w:val="00F477B7"/>
    <w:rsid w:val="00F644F8"/>
    <w:rsid w:val="00F85E01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94ED"/>
  <w15:chartTrackingRefBased/>
  <w15:docId w15:val="{33F3DA04-F81A-4F65-9501-A296B00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D76"/>
    <w:pPr>
      <w:ind w:left="720"/>
      <w:contextualSpacing/>
    </w:pPr>
  </w:style>
  <w:style w:type="paragraph" w:styleId="Revision">
    <w:name w:val="Revision"/>
    <w:hidden/>
    <w:uiPriority w:val="99"/>
    <w:semiHidden/>
    <w:rsid w:val="00F85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6aed8dd-b3c0-4c22-9a49-84f7814b00d7">
      <Terms xmlns="http://schemas.microsoft.com/office/infopath/2007/PartnerControls"/>
    </lcf76f155ced4ddcb4097134ff3c332f>
    <TaxCatchAll xmlns="27af31e0-122d-4108-b3a5-e4723d15d204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973AABA96894B9724CB53AE916897" ma:contentTypeVersion="19" ma:contentTypeDescription="Create a new document." ma:contentTypeScope="" ma:versionID="9639271bae55f9f49402eed0ea98d8aa">
  <xsd:schema xmlns:xsd="http://www.w3.org/2001/XMLSchema" xmlns:xs="http://www.w3.org/2001/XMLSchema" xmlns:p="http://schemas.microsoft.com/office/2006/metadata/properties" xmlns:ns1="http://schemas.microsoft.com/sharepoint/v3" xmlns:ns2="46aed8dd-b3c0-4c22-9a49-84f7814b00d7" xmlns:ns3="27af31e0-122d-4108-b3a5-e4723d15d204" targetNamespace="http://schemas.microsoft.com/office/2006/metadata/properties" ma:root="true" ma:fieldsID="5493d5c8299a737505f2eee2a66db6c2" ns1:_="" ns2:_="" ns3:_="">
    <xsd:import namespace="http://schemas.microsoft.com/sharepoint/v3"/>
    <xsd:import namespace="46aed8dd-b3c0-4c22-9a49-84f7814b00d7"/>
    <xsd:import namespace="27af31e0-122d-4108-b3a5-e4723d15d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ed8dd-b3c0-4c22-9a49-84f7814b0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1f56bd8-1a93-4d55-be18-7d4467c34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31e0-122d-4108-b3a5-e4723d15d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a248fa-0f2e-458d-8f63-07d852663b37}" ma:internalName="TaxCatchAll" ma:showField="CatchAllData" ma:web="27af31e0-122d-4108-b3a5-e4723d15d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78F47-4CB7-4C32-BBEC-BE44F5A7F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41632-A876-44E0-A7DC-44198346EE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aed8dd-b3c0-4c22-9a49-84f7814b00d7"/>
    <ds:schemaRef ds:uri="27af31e0-122d-4108-b3a5-e4723d15d204"/>
  </ds:schemaRefs>
</ds:datastoreItem>
</file>

<file path=customXml/itemProps3.xml><?xml version="1.0" encoding="utf-8"?>
<ds:datastoreItem xmlns:ds="http://schemas.openxmlformats.org/officeDocument/2006/customXml" ds:itemID="{5580E3FA-6B49-48D3-B666-7EAB9FB27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Gracie</dc:creator>
  <cp:keywords/>
  <dc:description/>
  <cp:lastModifiedBy>Doty, Adam</cp:lastModifiedBy>
  <cp:revision>4</cp:revision>
  <dcterms:created xsi:type="dcterms:W3CDTF">2024-02-19T15:42:00Z</dcterms:created>
  <dcterms:modified xsi:type="dcterms:W3CDTF">2025-01-21T20:55:00Z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0x010100B2A973AABA96894B9724CB53AE916897</vt:lpwstr>
  </property>
  <property fmtid="{D5CDD505-2E9C-101B-9397-08002B2CF9AE}" pid="3" name="MediaServiceImageTags">
    <vt:lpwstr/>
  </property>
</Properties>
</file>